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 2-</w:t>
      </w:r>
      <w:r>
        <w:rPr>
          <w:rStyle w:val="cat-UserDefinedgrp-23rplc-0"/>
          <w:rFonts w:ascii="Times New Roman" w:eastAsia="Times New Roman" w:hAnsi="Times New Roman" w:cs="Times New Roman"/>
        </w:rPr>
        <w:t>...</w:t>
      </w: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04 </w:t>
      </w:r>
      <w:r>
        <w:rPr>
          <w:rFonts w:ascii="Times New Roman" w:eastAsia="Times New Roman" w:hAnsi="Times New Roman" w:cs="Times New Roman"/>
        </w:rPr>
        <w:t>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 xml:space="preserve">Думлер </w:t>
      </w:r>
      <w:r>
        <w:rPr>
          <w:rStyle w:val="cat-UserDefinedgrp-24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рассмотрев в порядке </w:t>
      </w:r>
      <w:r>
        <w:rPr>
          <w:rFonts w:ascii="Times New Roman" w:eastAsia="Times New Roman" w:hAnsi="Times New Roman" w:cs="Times New Roman"/>
        </w:rPr>
        <w:t xml:space="preserve">упрощенного </w:t>
      </w:r>
      <w:r>
        <w:rPr>
          <w:rFonts w:ascii="Times New Roman" w:eastAsia="Times New Roman" w:hAnsi="Times New Roman" w:cs="Times New Roman"/>
        </w:rPr>
        <w:t xml:space="preserve">производства гражданское дело по </w:t>
      </w:r>
      <w:r>
        <w:rPr>
          <w:rFonts w:ascii="Times New Roman" w:eastAsia="Times New Roman" w:hAnsi="Times New Roman" w:cs="Times New Roman"/>
        </w:rPr>
        <w:t xml:space="preserve">иску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Муниципального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водоканализационного</w:t>
      </w:r>
      <w:r>
        <w:rPr>
          <w:rFonts w:ascii="Times New Roman" w:eastAsia="Times New Roman" w:hAnsi="Times New Roman" w:cs="Times New Roman"/>
        </w:rPr>
        <w:t xml:space="preserve"> предприятия муниципального образования город Ханты-Мансийск (МП «Водоканал»)</w:t>
      </w:r>
      <w:r>
        <w:rPr>
          <w:rFonts w:ascii="Times New Roman" w:eastAsia="Times New Roman" w:hAnsi="Times New Roman" w:cs="Times New Roman"/>
        </w:rPr>
        <w:t xml:space="preserve"> к </w:t>
      </w:r>
      <w:r>
        <w:rPr>
          <w:rFonts w:ascii="Times New Roman" w:eastAsia="Times New Roman" w:hAnsi="Times New Roman" w:cs="Times New Roman"/>
        </w:rPr>
        <w:t xml:space="preserve">Санниковой </w:t>
      </w:r>
      <w:r>
        <w:rPr>
          <w:rStyle w:val="cat-UserDefinedgrp-25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как законному представителю несовершеннолетней Санниковой </w:t>
      </w:r>
      <w:r>
        <w:rPr>
          <w:rStyle w:val="cat-UserDefinedgrp-26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 взыскании задолженности по оплате коммунальных услуг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ст.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 232.2, 232.4 Г</w:t>
      </w:r>
      <w:r>
        <w:rPr>
          <w:rFonts w:ascii="Times New Roman" w:eastAsia="Times New Roman" w:hAnsi="Times New Roman" w:cs="Times New Roman"/>
        </w:rPr>
        <w:t>ПК РФ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сковы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требовани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Муниципального </w:t>
      </w:r>
      <w:r>
        <w:rPr>
          <w:rFonts w:ascii="Times New Roman" w:eastAsia="Times New Roman" w:hAnsi="Times New Roman" w:cs="Times New Roman"/>
        </w:rPr>
        <w:t>водоканализационного</w:t>
      </w:r>
      <w:r>
        <w:rPr>
          <w:rFonts w:ascii="Times New Roman" w:eastAsia="Times New Roman" w:hAnsi="Times New Roman" w:cs="Times New Roman"/>
        </w:rPr>
        <w:t xml:space="preserve"> предприятия муниципального образования город Ханты-Мансийск (МП «Водоканал»)</w:t>
      </w:r>
      <w:r>
        <w:rPr>
          <w:rFonts w:ascii="Times New Roman" w:eastAsia="Times New Roman" w:hAnsi="Times New Roman" w:cs="Times New Roman"/>
        </w:rPr>
        <w:t xml:space="preserve"> (ИНН </w:t>
      </w:r>
      <w:r>
        <w:rPr>
          <w:rStyle w:val="cat-UserDefinedgrp-27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к </w:t>
      </w:r>
      <w:r>
        <w:rPr>
          <w:rFonts w:ascii="Times New Roman" w:eastAsia="Times New Roman" w:hAnsi="Times New Roman" w:cs="Times New Roman"/>
        </w:rPr>
        <w:t xml:space="preserve">Санниковой </w:t>
      </w:r>
      <w:r>
        <w:rPr>
          <w:rStyle w:val="cat-UserDefinedgrp-25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(паспорт </w:t>
      </w:r>
      <w:r>
        <w:rPr>
          <w:rStyle w:val="cat-UserDefinedgrp-28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как законному представителю несовершеннолетней Санниковой </w:t>
      </w:r>
      <w:r>
        <w:rPr>
          <w:rStyle w:val="cat-UserDefinedgrp-26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(паспорт </w:t>
      </w:r>
      <w:r>
        <w:rPr>
          <w:rStyle w:val="cat-UserDefinedgrp-29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о взыскании задолженности по оплате коммунальных услуг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Style w:val="cat-UserDefinedgrp-30rplc-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 xml:space="preserve">Санниковой </w:t>
      </w:r>
      <w:r>
        <w:rPr>
          <w:rStyle w:val="cat-UserDefinedgrp-31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как законно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представител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несовершеннолетней Санниковой </w:t>
      </w:r>
      <w:r>
        <w:rPr>
          <w:rStyle w:val="cat-UserDefinedgrp-26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пользу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Муниципального </w:t>
      </w:r>
      <w:r>
        <w:rPr>
          <w:rFonts w:ascii="Times New Roman" w:eastAsia="Times New Roman" w:hAnsi="Times New Roman" w:cs="Times New Roman"/>
        </w:rPr>
        <w:t>водоканализационного</w:t>
      </w:r>
      <w:r>
        <w:rPr>
          <w:rFonts w:ascii="Times New Roman" w:eastAsia="Times New Roman" w:hAnsi="Times New Roman" w:cs="Times New Roman"/>
        </w:rPr>
        <w:t xml:space="preserve"> предприятия муниципального образования город Ханты-Мансийск (МП «Водоканал»)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задолженность </w:t>
      </w:r>
      <w:r>
        <w:rPr>
          <w:rFonts w:ascii="Times New Roman" w:eastAsia="Times New Roman" w:hAnsi="Times New Roman" w:cs="Times New Roman"/>
        </w:rPr>
        <w:t xml:space="preserve">по оплате </w:t>
      </w:r>
      <w:r>
        <w:rPr>
          <w:rFonts w:ascii="Times New Roman" w:eastAsia="Times New Roman" w:hAnsi="Times New Roman" w:cs="Times New Roman"/>
        </w:rPr>
        <w:t>жилищно-коммунальных услуг (водоснабжение, водоотведение)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предоставленных по адресу </w:t>
      </w:r>
      <w:r>
        <w:rPr>
          <w:rStyle w:val="cat-UserDefinedgrp-32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пропорционально доли в праве 1/5, </w:t>
      </w:r>
      <w:r>
        <w:rPr>
          <w:rFonts w:ascii="Times New Roman" w:eastAsia="Times New Roman" w:hAnsi="Times New Roman" w:cs="Times New Roman"/>
        </w:rPr>
        <w:t xml:space="preserve">за период с </w:t>
      </w:r>
      <w:r>
        <w:rPr>
          <w:rFonts w:ascii="Times New Roman" w:eastAsia="Times New Roman" w:hAnsi="Times New Roman" w:cs="Times New Roman"/>
        </w:rPr>
        <w:t xml:space="preserve">ноября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 xml:space="preserve">январь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Style w:val="cat-UserDefinedgrp-33rplc-3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пени за период с 11.11.2022 по 31.07.2023 в размере </w:t>
      </w:r>
      <w:r>
        <w:rPr>
          <w:rStyle w:val="cat-UserDefinedgrp-34rplc-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 xml:space="preserve">расходы по уплате </w:t>
      </w:r>
      <w:r>
        <w:rPr>
          <w:rFonts w:ascii="Times New Roman" w:eastAsia="Times New Roman" w:hAnsi="Times New Roman" w:cs="Times New Roman"/>
        </w:rPr>
        <w:t>государственн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пошлин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в размере </w:t>
      </w:r>
      <w:r>
        <w:rPr>
          <w:rStyle w:val="cat-UserDefinedgrp-35rplc-3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всего взыскать </w:t>
      </w:r>
      <w:r>
        <w:rPr>
          <w:rStyle w:val="cat-UserDefinedgrp-36rplc-41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</w:rP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 xml:space="preserve">в течение </w:t>
      </w:r>
      <w:r>
        <w:rPr>
          <w:rFonts w:ascii="Times New Roman" w:eastAsia="Times New Roman" w:hAnsi="Times New Roman" w:cs="Times New Roman"/>
        </w:rPr>
        <w:t xml:space="preserve">пятнадцати </w:t>
      </w:r>
      <w:r>
        <w:rPr>
          <w:rFonts w:ascii="Times New Roman" w:eastAsia="Times New Roman" w:hAnsi="Times New Roman" w:cs="Times New Roman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UserDefinedgrp-37rplc-4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Style w:val="cat-UserDefinedgrp-37rplc-4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.Думлер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Подлинный документ находится в деле № 2-</w:t>
      </w:r>
      <w:r>
        <w:rPr>
          <w:rStyle w:val="cat-UserDefinedgrp-38rplc-50"/>
          <w:rFonts w:ascii="Times New Roman" w:eastAsia="Times New Roman" w:hAnsi="Times New Roman" w:cs="Times New Roman"/>
        </w:rPr>
        <w:t>...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0">
    <w:name w:val="cat-UserDefined grp-23 rplc-0"/>
    <w:basedOn w:val="DefaultParagraphFont"/>
  </w:style>
  <w:style w:type="character" w:customStyle="1" w:styleId="cat-UserDefinedgrp-24rplc-7">
    <w:name w:val="cat-UserDefined grp-24 rplc-7"/>
    <w:basedOn w:val="DefaultParagraphFont"/>
  </w:style>
  <w:style w:type="character" w:customStyle="1" w:styleId="cat-UserDefinedgrp-25rplc-10">
    <w:name w:val="cat-UserDefined grp-25 rplc-10"/>
    <w:basedOn w:val="DefaultParagraphFont"/>
  </w:style>
  <w:style w:type="character" w:customStyle="1" w:styleId="cat-UserDefinedgrp-26rplc-12">
    <w:name w:val="cat-UserDefined grp-26 rplc-12"/>
    <w:basedOn w:val="DefaultParagraphFont"/>
  </w:style>
  <w:style w:type="character" w:customStyle="1" w:styleId="cat-UserDefinedgrp-27rplc-14">
    <w:name w:val="cat-UserDefined grp-27 rplc-14"/>
    <w:basedOn w:val="DefaultParagraphFont"/>
  </w:style>
  <w:style w:type="character" w:customStyle="1" w:styleId="cat-UserDefinedgrp-25rplc-16">
    <w:name w:val="cat-UserDefined grp-25 rplc-16"/>
    <w:basedOn w:val="DefaultParagraphFont"/>
  </w:style>
  <w:style w:type="character" w:customStyle="1" w:styleId="cat-UserDefinedgrp-28rplc-19">
    <w:name w:val="cat-UserDefined grp-28 rplc-19"/>
    <w:basedOn w:val="DefaultParagraphFont"/>
  </w:style>
  <w:style w:type="character" w:customStyle="1" w:styleId="cat-UserDefinedgrp-26rplc-22">
    <w:name w:val="cat-UserDefined grp-26 rplc-22"/>
    <w:basedOn w:val="DefaultParagraphFont"/>
  </w:style>
  <w:style w:type="character" w:customStyle="1" w:styleId="cat-UserDefinedgrp-29rplc-24">
    <w:name w:val="cat-UserDefined grp-29 rplc-24"/>
    <w:basedOn w:val="DefaultParagraphFont"/>
  </w:style>
  <w:style w:type="character" w:customStyle="1" w:styleId="cat-UserDefinedgrp-30rplc-25">
    <w:name w:val="cat-UserDefined grp-30 rplc-25"/>
    <w:basedOn w:val="DefaultParagraphFont"/>
  </w:style>
  <w:style w:type="character" w:customStyle="1" w:styleId="cat-UserDefinedgrp-31rplc-27">
    <w:name w:val="cat-UserDefined grp-31 rplc-27"/>
    <w:basedOn w:val="DefaultParagraphFont"/>
  </w:style>
  <w:style w:type="character" w:customStyle="1" w:styleId="cat-UserDefinedgrp-26rplc-29">
    <w:name w:val="cat-UserDefined grp-26 rplc-29"/>
    <w:basedOn w:val="DefaultParagraphFont"/>
  </w:style>
  <w:style w:type="character" w:customStyle="1" w:styleId="cat-UserDefinedgrp-32rplc-31">
    <w:name w:val="cat-UserDefined grp-32 rplc-31"/>
    <w:basedOn w:val="DefaultParagraphFont"/>
  </w:style>
  <w:style w:type="character" w:customStyle="1" w:styleId="cat-UserDefinedgrp-33rplc-33">
    <w:name w:val="cat-UserDefined grp-33 rplc-33"/>
    <w:basedOn w:val="DefaultParagraphFont"/>
  </w:style>
  <w:style w:type="character" w:customStyle="1" w:styleId="cat-UserDefinedgrp-34rplc-37">
    <w:name w:val="cat-UserDefined grp-34 rplc-37"/>
    <w:basedOn w:val="DefaultParagraphFont"/>
  </w:style>
  <w:style w:type="character" w:customStyle="1" w:styleId="cat-UserDefinedgrp-35rplc-39">
    <w:name w:val="cat-UserDefined grp-35 rplc-39"/>
    <w:basedOn w:val="DefaultParagraphFont"/>
  </w:style>
  <w:style w:type="character" w:customStyle="1" w:styleId="cat-UserDefinedgrp-36rplc-41">
    <w:name w:val="cat-UserDefined grp-36 rplc-41"/>
    <w:basedOn w:val="DefaultParagraphFont"/>
  </w:style>
  <w:style w:type="character" w:customStyle="1" w:styleId="cat-UserDefinedgrp-37rplc-45">
    <w:name w:val="cat-UserDefined grp-37 rplc-45"/>
    <w:basedOn w:val="DefaultParagraphFont"/>
  </w:style>
  <w:style w:type="character" w:customStyle="1" w:styleId="cat-UserDefinedgrp-37rplc-47">
    <w:name w:val="cat-UserDefined grp-37 rplc-47"/>
    <w:basedOn w:val="DefaultParagraphFont"/>
  </w:style>
  <w:style w:type="character" w:customStyle="1" w:styleId="cat-UserDefinedgrp-38rplc-50">
    <w:name w:val="cat-UserDefined grp-38 rplc-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